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863" w:rsidRPr="00172863" w:rsidRDefault="00E56AFC" w:rsidP="00FB0AA9">
      <w:pPr>
        <w:spacing w:after="0" w:line="360" w:lineRule="auto"/>
        <w:jc w:val="center"/>
        <w:outlineLvl w:val="0"/>
        <w:rPr>
          <w:rFonts w:ascii="David" w:eastAsia="Times New Roman" w:hAnsi="David" w:cs="David"/>
          <w:bCs/>
          <w:sz w:val="28"/>
          <w:szCs w:val="28"/>
          <w:rtl/>
          <w:lang w:eastAsia="he-IL" w:bidi="ar-JO"/>
        </w:rPr>
      </w:pPr>
      <w:r w:rsidRPr="00172863">
        <w:rPr>
          <w:rFonts w:ascii="Arial" w:eastAsia="Times New Roman" w:hAnsi="Arial" w:hint="cs"/>
          <w:bCs/>
          <w:sz w:val="28"/>
          <w:szCs w:val="28"/>
          <w:rtl/>
          <w:lang w:eastAsia="he-IL" w:bidi="ar-JO"/>
        </w:rPr>
        <w:t>وزارة</w:t>
      </w:r>
      <w:r w:rsidRPr="00172863">
        <w:rPr>
          <w:rFonts w:ascii="David" w:eastAsia="Times New Roman" w:hAnsi="David" w:cs="David"/>
          <w:bCs/>
          <w:sz w:val="28"/>
          <w:szCs w:val="28"/>
          <w:rtl/>
          <w:lang w:eastAsia="he-IL" w:bidi="ar-JO"/>
        </w:rPr>
        <w:t xml:space="preserve"> </w:t>
      </w:r>
      <w:r w:rsidRPr="00172863">
        <w:rPr>
          <w:rFonts w:ascii="Arial" w:eastAsia="Times New Roman" w:hAnsi="Arial" w:hint="cs"/>
          <w:bCs/>
          <w:sz w:val="28"/>
          <w:szCs w:val="28"/>
          <w:rtl/>
          <w:lang w:eastAsia="he-IL" w:bidi="ar-JO"/>
        </w:rPr>
        <w:t>العدل</w:t>
      </w:r>
    </w:p>
    <w:p w:rsidR="00172863" w:rsidRPr="005C3770" w:rsidRDefault="00E56AFC" w:rsidP="00FB0AA9">
      <w:pPr>
        <w:spacing w:after="0" w:line="360" w:lineRule="auto"/>
        <w:jc w:val="center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JO"/>
        </w:rPr>
      </w:pPr>
      <w:r w:rsidRPr="005C3770">
        <w:rPr>
          <w:rFonts w:ascii="Arial" w:hAnsi="Arial" w:hint="cs"/>
          <w:bCs/>
          <w:sz w:val="24"/>
          <w:szCs w:val="24"/>
          <w:u w:val="single"/>
          <w:rtl/>
          <w:lang w:eastAsia="he-IL" w:bidi="ar-JO"/>
        </w:rPr>
        <w:t>مناقصة</w:t>
      </w:r>
      <w:r w:rsidRPr="005C3770">
        <w:rPr>
          <w:rFonts w:ascii="David" w:hAnsi="David" w:cs="David"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5C3770">
        <w:rPr>
          <w:rFonts w:ascii="Arial" w:hAnsi="Arial" w:hint="cs"/>
          <w:bCs/>
          <w:sz w:val="24"/>
          <w:szCs w:val="24"/>
          <w:u w:val="single"/>
          <w:rtl/>
          <w:lang w:eastAsia="he-IL" w:bidi="ar-JO"/>
        </w:rPr>
        <w:t>علنية</w:t>
      </w:r>
      <w:r w:rsidRPr="005C3770">
        <w:rPr>
          <w:rFonts w:ascii="David" w:hAnsi="David" w:cs="David"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5C3770">
        <w:rPr>
          <w:rFonts w:ascii="Arial" w:hAnsi="Arial" w:hint="cs"/>
          <w:bCs/>
          <w:sz w:val="24"/>
          <w:szCs w:val="24"/>
          <w:u w:val="single"/>
          <w:rtl/>
          <w:lang w:eastAsia="he-IL" w:bidi="ar-JO"/>
        </w:rPr>
        <w:t>رقم</w:t>
      </w:r>
      <w:r w:rsidRPr="005C3770">
        <w:rPr>
          <w:rFonts w:ascii="David" w:hAnsi="David" w:cs="David"/>
          <w:bCs/>
          <w:sz w:val="28"/>
          <w:szCs w:val="28"/>
          <w:u w:val="single"/>
          <w:rtl/>
          <w:lang w:eastAsia="he-IL" w:bidi="ar-JO"/>
        </w:rPr>
        <w:t xml:space="preserve"> </w:t>
      </w:r>
      <w:r w:rsidR="00B27258" w:rsidRPr="005C3770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12-2021</w:t>
      </w:r>
      <w:r w:rsidR="00A969C9" w:rsidRPr="005C3770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 </w:t>
      </w:r>
      <w:r w:rsidRPr="005C3770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–</w:t>
      </w:r>
      <w:r w:rsidR="00A969C9" w:rsidRPr="005C3770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 </w:t>
      </w:r>
      <w:r w:rsidRPr="005C3770">
        <w:rPr>
          <w:rFonts w:ascii="Arial" w:eastAsia="Times New Roman" w:hAnsi="Arial" w:hint="cs"/>
          <w:b/>
          <w:bCs/>
          <w:sz w:val="24"/>
          <w:szCs w:val="24"/>
          <w:u w:val="single"/>
          <w:rtl/>
          <w:lang w:bidi="ar-JO"/>
        </w:rPr>
        <w:t>تزويد،</w:t>
      </w:r>
      <w:r w:rsidRPr="005C3770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sz w:val="24"/>
          <w:szCs w:val="24"/>
          <w:u w:val="single"/>
          <w:rtl/>
          <w:lang w:bidi="ar-JO"/>
        </w:rPr>
        <w:t>استيعاب</w:t>
      </w:r>
      <w:r w:rsidRPr="005C3770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sz w:val="24"/>
          <w:szCs w:val="24"/>
          <w:u w:val="single"/>
          <w:rtl/>
          <w:lang w:bidi="ar-JO"/>
        </w:rPr>
        <w:t>وصيانة</w:t>
      </w:r>
      <w:r w:rsidRPr="005C3770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sz w:val="24"/>
          <w:szCs w:val="24"/>
          <w:u w:val="single"/>
          <w:rtl/>
          <w:lang w:bidi="ar-JO"/>
        </w:rPr>
        <w:t>منتجات</w:t>
      </w:r>
      <w:r w:rsidRPr="005C3770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proofErr w:type="gramStart"/>
      <w:r w:rsidRPr="005C3770">
        <w:rPr>
          <w:rFonts w:ascii="Arial" w:eastAsia="Times New Roman" w:hAnsi="Arial" w:hint="cs"/>
          <w:b/>
          <w:bCs/>
          <w:sz w:val="24"/>
          <w:szCs w:val="24"/>
          <w:u w:val="single"/>
          <w:rtl/>
          <w:lang w:bidi="ar-JO"/>
        </w:rPr>
        <w:t>شركة</w:t>
      </w:r>
      <w:r w:rsidRPr="005C3770">
        <w:rPr>
          <w:rFonts w:ascii="David" w:eastAsia="Times New Roman" w:hAnsi="David" w:cs="David"/>
          <w:b/>
          <w:bCs/>
          <w:sz w:val="24"/>
          <w:szCs w:val="24"/>
          <w:u w:val="single"/>
        </w:rPr>
        <w:t xml:space="preserve"> </w:t>
      </w:r>
      <w:r w:rsidR="00B27258" w:rsidRPr="005C3770">
        <w:rPr>
          <w:rFonts w:ascii="David" w:eastAsia="Times New Roman" w:hAnsi="David" w:cs="David"/>
          <w:b/>
          <w:bCs/>
          <w:sz w:val="24"/>
          <w:szCs w:val="24"/>
          <w:u w:val="single"/>
        </w:rPr>
        <w:t xml:space="preserve"> Pulse</w:t>
      </w:r>
      <w:proofErr w:type="gramEnd"/>
      <w:r w:rsidR="00B27258" w:rsidRPr="005C3770">
        <w:rPr>
          <w:rFonts w:ascii="David" w:eastAsia="Times New Roman" w:hAnsi="David" w:cs="David"/>
          <w:b/>
          <w:bCs/>
          <w:sz w:val="24"/>
          <w:szCs w:val="24"/>
          <w:u w:val="single"/>
        </w:rPr>
        <w:t xml:space="preserve"> Secure </w:t>
      </w:r>
    </w:p>
    <w:p w:rsidR="00172863" w:rsidRPr="005C3770" w:rsidRDefault="00E56AFC" w:rsidP="00FB0AA9">
      <w:pPr>
        <w:spacing w:after="0" w:line="360" w:lineRule="auto"/>
        <w:jc w:val="center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JO"/>
        </w:rPr>
      </w:pPr>
      <w:r w:rsidRPr="005C3770">
        <w:rPr>
          <w:rFonts w:ascii="Arial" w:eastAsia="Times New Roman" w:hAnsi="Arial" w:hint="cs"/>
          <w:b/>
          <w:bCs/>
          <w:sz w:val="24"/>
          <w:szCs w:val="24"/>
          <w:u w:val="single"/>
          <w:rtl/>
          <w:lang w:bidi="ar-JO"/>
        </w:rPr>
        <w:t>لوزارة</w:t>
      </w:r>
      <w:r w:rsidRPr="005C3770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sz w:val="24"/>
          <w:szCs w:val="24"/>
          <w:u w:val="single"/>
          <w:rtl/>
          <w:lang w:bidi="ar-JO"/>
        </w:rPr>
        <w:t>العدل</w:t>
      </w:r>
      <w:r w:rsidRPr="005C3770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</w:p>
    <w:p w:rsidR="00172863" w:rsidRPr="005C3770" w:rsidRDefault="00E56AFC" w:rsidP="00172863">
      <w:pPr>
        <w:pStyle w:val="Para0"/>
        <w:rPr>
          <w:rFonts w:ascii="David" w:hAnsi="David"/>
          <w:rtl/>
        </w:rPr>
      </w:pPr>
      <w:r w:rsidRPr="005C3770">
        <w:rPr>
          <w:rFonts w:ascii="Arial" w:hAnsi="Arial" w:cs="Arial" w:hint="cs"/>
          <w:rtl/>
          <w:lang w:bidi="ar-JO"/>
        </w:rPr>
        <w:t>تعمل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في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وزارة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العدل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بنى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تحتية</w:t>
      </w:r>
      <w:r w:rsidRPr="005C3770">
        <w:rPr>
          <w:rFonts w:ascii="David" w:hAnsi="David"/>
          <w:rtl/>
          <w:lang w:bidi="ar-JO"/>
        </w:rPr>
        <w:t xml:space="preserve"> </w:t>
      </w:r>
      <w:r w:rsidR="00D20E3D" w:rsidRPr="005C3770">
        <w:rPr>
          <w:rFonts w:ascii="David" w:hAnsi="David"/>
        </w:rPr>
        <w:t>SSLVPN</w:t>
      </w:r>
      <w:r w:rsidR="00D20E3D" w:rsidRPr="005C3770">
        <w:rPr>
          <w:rFonts w:ascii="David" w:hAnsi="David"/>
          <w:rtl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من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صُنع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شركة</w:t>
      </w:r>
      <w:r w:rsidRPr="005C3770">
        <w:rPr>
          <w:rFonts w:ascii="David" w:hAnsi="David"/>
          <w:rtl/>
          <w:lang w:bidi="ar-JO"/>
        </w:rPr>
        <w:t xml:space="preserve"> </w:t>
      </w:r>
      <w:r w:rsidR="00D20E3D" w:rsidRPr="005C3770">
        <w:rPr>
          <w:rFonts w:ascii="David" w:hAnsi="David"/>
        </w:rPr>
        <w:t>Pulse Secure</w:t>
      </w:r>
      <w:r w:rsidR="00D20E3D" w:rsidRPr="005C3770">
        <w:rPr>
          <w:rFonts w:ascii="David" w:hAnsi="David"/>
          <w:rtl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التي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تتيح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لموظفي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الوزارة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ومزوديها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الوصول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الآمن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إلى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النُظم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في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شبكة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الوزارة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من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شبكة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خارجية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إلى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هذه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الشبكة</w:t>
      </w:r>
      <w:r w:rsidRPr="005C3770">
        <w:rPr>
          <w:rFonts w:ascii="David" w:hAnsi="David"/>
          <w:rtl/>
          <w:lang w:bidi="ar-JO"/>
        </w:rPr>
        <w:t>.</w:t>
      </w:r>
    </w:p>
    <w:p w:rsidR="005C3770" w:rsidRPr="005C3770" w:rsidRDefault="00E56AFC" w:rsidP="005C3770">
      <w:pPr>
        <w:pStyle w:val="Para0"/>
        <w:rPr>
          <w:rFonts w:ascii="David" w:hAnsi="David"/>
          <w:rtl/>
          <w:lang w:bidi="ar-JO"/>
        </w:rPr>
      </w:pPr>
      <w:r w:rsidRPr="005C3770">
        <w:rPr>
          <w:rFonts w:ascii="Arial" w:hAnsi="Arial" w:cs="Arial" w:hint="cs"/>
          <w:rtl/>
          <w:lang w:bidi="ar-JO"/>
        </w:rPr>
        <w:t>التعاقد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القائم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لتزويد،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استيعاب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وصيانة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منتجات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شركة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David" w:hAnsi="David"/>
        </w:rPr>
        <w:t>Pulse Secure</w:t>
      </w:r>
      <w:r w:rsidRPr="005C3770">
        <w:rPr>
          <w:rFonts w:ascii="David" w:hAnsi="David"/>
          <w:rtl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يوشك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على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الانتهاء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ويتوجب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على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الوزارة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إبرام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تعاقد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جديد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من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أجل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توسيعها</w:t>
      </w:r>
      <w:r w:rsidRPr="005C3770">
        <w:rPr>
          <w:rFonts w:ascii="David" w:hAnsi="David"/>
          <w:rtl/>
          <w:lang w:bidi="ar-JO"/>
        </w:rPr>
        <w:t xml:space="preserve"> </w:t>
      </w:r>
      <w:r w:rsidRPr="005C3770">
        <w:rPr>
          <w:rFonts w:ascii="Arial" w:hAnsi="Arial" w:cs="Arial" w:hint="cs"/>
          <w:rtl/>
          <w:lang w:bidi="ar-JO"/>
        </w:rPr>
        <w:t>وصيانتها</w:t>
      </w:r>
      <w:r w:rsidRPr="005C3770">
        <w:rPr>
          <w:rFonts w:ascii="David" w:hAnsi="David"/>
          <w:rtl/>
          <w:lang w:bidi="ar-JO"/>
        </w:rPr>
        <w:t>.</w:t>
      </w:r>
      <w:bookmarkStart w:id="0" w:name="_GoBack"/>
      <w:bookmarkEnd w:id="0"/>
    </w:p>
    <w:p w:rsidR="00BA647E" w:rsidRPr="005C3770" w:rsidRDefault="00BA647E" w:rsidP="000F7D16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5C3770" w:rsidRPr="005C3770" w:rsidRDefault="00E56AFC" w:rsidP="005C3770">
      <w:pPr>
        <w:rPr>
          <w:rFonts w:ascii="David" w:hAnsi="David" w:cs="David"/>
          <w:sz w:val="24"/>
          <w:szCs w:val="24"/>
          <w:rtl/>
          <w:lang w:eastAsia="he-IL" w:bidi="ar-SA"/>
        </w:rPr>
      </w:pPr>
      <w:r w:rsidRPr="005C3770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الموعد</w:t>
      </w:r>
      <w:r w:rsidRPr="005C3770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الأخير</w:t>
      </w:r>
      <w:r w:rsidRPr="005C3770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لتقديم</w:t>
      </w:r>
      <w:r w:rsidRPr="005C3770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العروض</w:t>
      </w:r>
      <w:r w:rsidRPr="005C3770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هو</w:t>
      </w:r>
      <w:r w:rsidRPr="005C377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13.05.2021</w:t>
      </w:r>
      <w:r w:rsidRPr="005C3770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،</w:t>
      </w:r>
      <w:r w:rsidRPr="005C377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حتى</w:t>
      </w:r>
      <w:r w:rsidRPr="005C377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الساعة</w:t>
      </w:r>
      <w:r w:rsidRPr="005C377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14:00.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باقي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المواعيد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مفصلة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:rsidR="005C3770" w:rsidRPr="005C3770" w:rsidRDefault="00E56AFC" w:rsidP="005C3770">
      <w:pPr>
        <w:rPr>
          <w:rFonts w:ascii="David" w:hAnsi="David" w:cs="David"/>
          <w:b/>
          <w:bCs/>
          <w:sz w:val="24"/>
          <w:szCs w:val="24"/>
          <w:rtl/>
          <w:lang w:eastAsia="he-IL" w:bidi="ar-SA"/>
        </w:rPr>
      </w:pPr>
      <w:r w:rsidRPr="005C3770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* 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تحتفظ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الوزارة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لنفسها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بالحق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بتغيير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المواعيد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المفصلة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في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مستندات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المناقصة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،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وفقاً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لتقديراتها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الحصرية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. </w:t>
      </w:r>
    </w:p>
    <w:p w:rsidR="005C3770" w:rsidRPr="005C3770" w:rsidRDefault="005C3770" w:rsidP="005C3770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5C3770" w:rsidRDefault="00E56AFC" w:rsidP="00FB0AA9">
      <w:pPr>
        <w:numPr>
          <w:ilvl w:val="0"/>
          <w:numId w:val="12"/>
        </w:numPr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تسليم</w:t>
      </w:r>
      <w:r w:rsidRPr="005C377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العروض</w:t>
      </w:r>
      <w:r w:rsidRPr="005C377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</w:p>
    <w:p w:rsidR="005C3770" w:rsidRDefault="00E56AFC" w:rsidP="005C3770">
      <w:pPr>
        <w:spacing w:before="200" w:line="360" w:lineRule="auto"/>
        <w:contextualSpacing/>
        <w:jc w:val="both"/>
        <w:rPr>
          <w:rFonts w:ascii="David" w:eastAsia="Times New Roman" w:hAnsi="David" w:cstheme="minorBidi"/>
          <w:color w:val="000000"/>
          <w:sz w:val="24"/>
          <w:szCs w:val="24"/>
          <w:rtl/>
          <w:lang w:bidi="ar-JO"/>
        </w:rPr>
      </w:pP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يجب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تسليم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صندوق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المناقصات،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مبنى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وزارة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العدل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الغرفة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رقم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40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الطابق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الثالث،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شارع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الملك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داود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20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القدس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.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تُدخل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يدوياً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لداخل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صندوق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المناقصات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الخاص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بوزارة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العدل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حتى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الموعد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الأخير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لتقديم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.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للتعليمات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الكاملة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بموضوع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كيفية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تسليم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يجب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الاطلاع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على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مستندات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>.</w:t>
      </w:r>
    </w:p>
    <w:p w:rsidR="005C3770" w:rsidRDefault="005C3770" w:rsidP="005C3770">
      <w:pPr>
        <w:spacing w:before="200" w:line="360" w:lineRule="auto"/>
        <w:contextualSpacing/>
        <w:jc w:val="both"/>
        <w:rPr>
          <w:rFonts w:ascii="David" w:eastAsia="Times New Roman" w:hAnsi="David" w:cstheme="minorBidi"/>
          <w:color w:val="000000"/>
          <w:sz w:val="24"/>
          <w:szCs w:val="24"/>
          <w:rtl/>
          <w:lang w:bidi="ar-JO"/>
        </w:rPr>
      </w:pPr>
    </w:p>
    <w:p w:rsidR="005C3770" w:rsidRPr="005C3770" w:rsidRDefault="00E56AFC" w:rsidP="00FB0AA9">
      <w:pPr>
        <w:numPr>
          <w:ilvl w:val="0"/>
          <w:numId w:val="12"/>
        </w:numPr>
        <w:spacing w:after="0" w:line="360" w:lineRule="auto"/>
        <w:jc w:val="both"/>
        <w:outlineLvl w:val="1"/>
        <w:rPr>
          <w:lang w:eastAsia="he-IL"/>
        </w:rPr>
      </w:pPr>
      <w:r w:rsidRPr="005C3770">
        <w:rPr>
          <w:rFonts w:cs="Times New Roman" w:hint="cs"/>
          <w:b/>
          <w:bCs/>
          <w:rtl/>
          <w:lang w:eastAsia="he-IL" w:bidi="ar-SA"/>
        </w:rPr>
        <w:t xml:space="preserve">فترة التعاقد </w:t>
      </w:r>
    </w:p>
    <w:p w:rsidR="005C3770" w:rsidRPr="005C3770" w:rsidRDefault="00E56AFC" w:rsidP="00573A22">
      <w:pPr>
        <w:spacing w:after="0" w:line="360" w:lineRule="auto"/>
        <w:ind w:left="360"/>
        <w:jc w:val="both"/>
        <w:rPr>
          <w:rFonts w:ascii="David" w:eastAsia="Times New Roman" w:hAnsi="David" w:cstheme="minorBidi"/>
          <w:color w:val="000000"/>
          <w:sz w:val="24"/>
          <w:szCs w:val="24"/>
          <w:rtl/>
          <w:lang w:bidi="ar-JO"/>
        </w:rPr>
      </w:pPr>
      <w:r w:rsidRPr="005C3770">
        <w:rPr>
          <w:rFonts w:cs="Times New Roman" w:hint="cs"/>
          <w:rtl/>
          <w:lang w:bidi="ar-SA"/>
        </w:rPr>
        <w:t>فترة التعاقد هي لـ</w:t>
      </w:r>
      <w:r w:rsidRPr="005C3770">
        <w:rPr>
          <w:rFonts w:hint="cs"/>
          <w:rtl/>
          <w:lang w:bidi="ar-SA"/>
        </w:rPr>
        <w:t xml:space="preserve">- 12 </w:t>
      </w:r>
      <w:r w:rsidRPr="005C3770">
        <w:rPr>
          <w:rFonts w:cs="Times New Roman" w:hint="cs"/>
          <w:rtl/>
          <w:lang w:bidi="ar-SA"/>
        </w:rPr>
        <w:t>شهراً، مع حفظ الإمكانية للتمديد لغاية</w:t>
      </w:r>
      <w:r w:rsidRPr="005C3770">
        <w:rPr>
          <w:rFonts w:hint="cs"/>
          <w:rtl/>
          <w:lang w:bidi="ar-SA"/>
        </w:rPr>
        <w:t xml:space="preserve"> </w:t>
      </w:r>
      <w:r w:rsidRPr="005C3770">
        <w:rPr>
          <w:rFonts w:ascii="David" w:hAnsi="David" w:cs="David"/>
          <w:sz w:val="24"/>
          <w:szCs w:val="24"/>
          <w:rtl/>
        </w:rPr>
        <w:t xml:space="preserve">48 </w:t>
      </w:r>
      <w:r w:rsidRPr="005C3770">
        <w:rPr>
          <w:rFonts w:cs="Times New Roman" w:hint="cs"/>
          <w:rtl/>
          <w:lang w:bidi="ar-SA"/>
        </w:rPr>
        <w:t xml:space="preserve">شهراً إضافياً، لغاية 12 شهراً كل مرة </w:t>
      </w:r>
      <w:r w:rsidRPr="005C3770">
        <w:rPr>
          <w:rFonts w:hint="cs"/>
          <w:rtl/>
          <w:lang w:bidi="ar-SA"/>
        </w:rPr>
        <w:t>(المجموع</w:t>
      </w:r>
      <w:r w:rsidRPr="005C3770">
        <w:rPr>
          <w:rFonts w:cs="Times New Roman" w:hint="cs"/>
          <w:rtl/>
          <w:lang w:bidi="ar-SA"/>
        </w:rPr>
        <w:t xml:space="preserve"> الكلي</w:t>
      </w:r>
      <w:r w:rsidRPr="005C3770">
        <w:rPr>
          <w:rFonts w:ascii="David" w:hAnsi="David" w:cs="David"/>
          <w:sz w:val="24"/>
          <w:szCs w:val="24"/>
          <w:rtl/>
        </w:rPr>
        <w:t xml:space="preserve"> 60 </w:t>
      </w:r>
      <w:r w:rsidRPr="005C3770">
        <w:rPr>
          <w:rFonts w:cs="Times New Roman" w:hint="cs"/>
          <w:rtl/>
          <w:lang w:bidi="ar-SA"/>
        </w:rPr>
        <w:t>شهراً</w:t>
      </w:r>
      <w:r w:rsidRPr="005C3770">
        <w:rPr>
          <w:rFonts w:hint="cs"/>
          <w:rtl/>
          <w:lang w:bidi="ar-SA"/>
        </w:rPr>
        <w:t xml:space="preserve">). </w:t>
      </w:r>
    </w:p>
    <w:p w:rsidR="00BD5AFD" w:rsidRPr="00573A22" w:rsidRDefault="00E56AFC" w:rsidP="00FB0AA9">
      <w:pPr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 xml:space="preserve">3.  </w:t>
      </w:r>
      <w:r w:rsidRPr="00204863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>شروط الحد الأدنى – للنص الكامل والم</w:t>
      </w:r>
      <w:r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JO"/>
        </w:rPr>
        <w:t>ُ</w:t>
      </w:r>
      <w:r w:rsidRPr="00204863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>لزم لشروط الحد الأدنى يجب الاطلاع على مستندات المناقصة.</w:t>
      </w:r>
    </w:p>
    <w:p w:rsidR="00573A22" w:rsidRPr="00573A22" w:rsidRDefault="00E56AFC" w:rsidP="004A25E9">
      <w:pPr>
        <w:numPr>
          <w:ilvl w:val="1"/>
          <w:numId w:val="1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1" w:name="_Ref321923070"/>
      <w:r w:rsidRPr="00573A22">
        <w:rPr>
          <w:rFonts w:ascii="David" w:hAnsi="David" w:cstheme="minorBidi" w:hint="cs"/>
          <w:sz w:val="24"/>
          <w:szCs w:val="24"/>
          <w:rtl/>
          <w:lang w:bidi="ar-JO"/>
        </w:rPr>
        <w:t>اتفاقية التعاقد</w:t>
      </w:r>
      <w:r w:rsidR="00BA647E" w:rsidRPr="00573A22">
        <w:rPr>
          <w:rFonts w:ascii="David" w:hAnsi="David" w:cs="David"/>
          <w:sz w:val="24"/>
          <w:szCs w:val="24"/>
          <w:rtl/>
        </w:rPr>
        <w:t>.</w:t>
      </w:r>
      <w:bookmarkStart w:id="2" w:name="_Ref321923051"/>
    </w:p>
    <w:p w:rsidR="00573A22" w:rsidRPr="00573A22" w:rsidRDefault="00E56AFC" w:rsidP="00CA2112">
      <w:pPr>
        <w:numPr>
          <w:ilvl w:val="1"/>
          <w:numId w:val="1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573A22">
        <w:rPr>
          <w:rFonts w:ascii="David" w:hAnsi="David" w:cs="Times New Roman"/>
          <w:sz w:val="24"/>
          <w:szCs w:val="24"/>
          <w:rtl/>
          <w:lang w:bidi="ar-SA"/>
        </w:rPr>
        <w:t xml:space="preserve">تصريح حول إدارة حسابات وسجلات بموجب قانون صفقات الهيئات العمومية للعام- 1976. </w:t>
      </w:r>
    </w:p>
    <w:p w:rsidR="00573A22" w:rsidRPr="00573A22" w:rsidRDefault="00E56AFC" w:rsidP="00CA2112">
      <w:pPr>
        <w:numPr>
          <w:ilvl w:val="1"/>
          <w:numId w:val="10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573A22">
        <w:rPr>
          <w:rFonts w:ascii="David" w:hAnsi="David" w:cs="Times New Roman"/>
          <w:sz w:val="24"/>
          <w:szCs w:val="24"/>
          <w:rtl/>
          <w:lang w:bidi="ar-SA"/>
        </w:rPr>
        <w:t xml:space="preserve"> في حالة كون مقدم العرض اتحاد، بما في ذلك شراكة، يجب إرفاق شهادة اتحاد الاتحاد   </w:t>
      </w:r>
    </w:p>
    <w:p w:rsidR="00573A22" w:rsidRDefault="00E56AFC" w:rsidP="004A25E9">
      <w:pPr>
        <w:numPr>
          <w:ilvl w:val="1"/>
          <w:numId w:val="1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تأكيد هوية مخولي التوقيع. </w:t>
      </w:r>
    </w:p>
    <w:p w:rsidR="001313A8" w:rsidRPr="001313A8" w:rsidRDefault="00E56AFC" w:rsidP="00E23F87">
      <w:pPr>
        <w:numPr>
          <w:ilvl w:val="1"/>
          <w:numId w:val="10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313A8">
        <w:rPr>
          <w:rFonts w:ascii="David" w:hAnsi="David" w:cs="Times New Roman"/>
          <w:sz w:val="24"/>
          <w:szCs w:val="24"/>
          <w:rtl/>
          <w:lang w:bidi="ar-SA"/>
        </w:rPr>
        <w:t xml:space="preserve">صيغة شركة أو شراكة </w:t>
      </w:r>
      <w:proofErr w:type="spellStart"/>
      <w:r w:rsidRPr="001313A8">
        <w:rPr>
          <w:rFonts w:ascii="David" w:hAnsi="David" w:cs="Times New Roman"/>
          <w:sz w:val="24"/>
          <w:szCs w:val="24"/>
          <w:rtl/>
          <w:lang w:bidi="ar-SA"/>
        </w:rPr>
        <w:t>محتلنة</w:t>
      </w:r>
      <w:proofErr w:type="spellEnd"/>
      <w:r>
        <w:rPr>
          <w:rFonts w:ascii="David" w:hAnsi="David" w:cs="Times New Roman" w:hint="cs"/>
          <w:sz w:val="24"/>
          <w:szCs w:val="24"/>
          <w:rtl/>
          <w:lang w:bidi="ar-JO"/>
        </w:rPr>
        <w:t xml:space="preserve">، </w:t>
      </w:r>
      <w:r w:rsidR="001545A2">
        <w:rPr>
          <w:rFonts w:ascii="David" w:hAnsi="David" w:cs="Times New Roman" w:hint="cs"/>
          <w:sz w:val="24"/>
          <w:szCs w:val="24"/>
          <w:rtl/>
          <w:lang w:bidi="ar-JO"/>
        </w:rPr>
        <w:t>بخصوص</w:t>
      </w:r>
      <w:r>
        <w:rPr>
          <w:rFonts w:ascii="David" w:hAnsi="David" w:cs="Times New Roman" w:hint="cs"/>
          <w:sz w:val="24"/>
          <w:szCs w:val="24"/>
          <w:rtl/>
          <w:lang w:bidi="ar-JO"/>
        </w:rPr>
        <w:t xml:space="preserve"> عدم وجود ديون لمُسجل الاتحادات. </w:t>
      </w:r>
    </w:p>
    <w:p w:rsidR="00573A22" w:rsidRDefault="00E56AFC" w:rsidP="004A25E9">
      <w:pPr>
        <w:numPr>
          <w:ilvl w:val="1"/>
          <w:numId w:val="1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الالتزام بالمحافظة على السرية وضمان وحماية المعلومات. </w:t>
      </w:r>
    </w:p>
    <w:p w:rsidR="001545A2" w:rsidRDefault="00E56AFC" w:rsidP="004A25E9">
      <w:pPr>
        <w:numPr>
          <w:ilvl w:val="1"/>
          <w:numId w:val="1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تصريح بخصوص عدم وجود تضارب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مصالح. </w:t>
      </w:r>
    </w:p>
    <w:p w:rsidR="001545A2" w:rsidRDefault="00E56AFC" w:rsidP="004A25E9">
      <w:pPr>
        <w:numPr>
          <w:ilvl w:val="1"/>
          <w:numId w:val="1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تصريح بخصوص عدم وجود إدانات بتشغيل عمال أجانب والحد الأدنى للأجور.</w:t>
      </w:r>
    </w:p>
    <w:p w:rsidR="001545A2" w:rsidRDefault="00E56AFC" w:rsidP="001545A2">
      <w:pPr>
        <w:numPr>
          <w:ilvl w:val="1"/>
          <w:numId w:val="1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تصريح بخصوص استيفاء قانون مساواة الحقوق لأشخاص ذوي إعاقات.</w:t>
      </w:r>
    </w:p>
    <w:p w:rsidR="001545A2" w:rsidRPr="001545A2" w:rsidRDefault="00E56AFC" w:rsidP="001545A2">
      <w:pPr>
        <w:numPr>
          <w:ilvl w:val="1"/>
          <w:numId w:val="1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تصريح المُنتج/ مندوب مرخص للمُنتج في إسرائيل. </w:t>
      </w:r>
    </w:p>
    <w:p w:rsidR="001545A2" w:rsidRPr="001545A2" w:rsidRDefault="00E56AFC" w:rsidP="001545A2">
      <w:pPr>
        <w:numPr>
          <w:ilvl w:val="1"/>
          <w:numId w:val="1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سياسة خدمة صيانة وقطع غيار.</w:t>
      </w:r>
    </w:p>
    <w:p w:rsidR="001545A2" w:rsidRPr="001545A2" w:rsidRDefault="00E56AFC" w:rsidP="001545A2">
      <w:pPr>
        <w:numPr>
          <w:ilvl w:val="1"/>
          <w:numId w:val="1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تصريح بخصوص التزام مقدمي العروض بالمناقصة </w:t>
      </w:r>
      <w:r>
        <w:rPr>
          <w:rFonts w:ascii="David" w:hAnsi="David" w:cstheme="minorBidi" w:hint="cs"/>
          <w:sz w:val="24"/>
          <w:szCs w:val="24"/>
          <w:rtl/>
          <w:lang w:bidi="ar-JO"/>
        </w:rPr>
        <w:t>(تصريح عام).</w:t>
      </w:r>
    </w:p>
    <w:bookmarkEnd w:id="1"/>
    <w:bookmarkEnd w:id="2"/>
    <w:p w:rsidR="00C43D45" w:rsidRPr="009C5B9C" w:rsidRDefault="00E56AFC" w:rsidP="00FB0AA9">
      <w:pPr>
        <w:spacing w:after="0" w:line="360" w:lineRule="auto"/>
        <w:jc w:val="both"/>
        <w:outlineLvl w:val="1"/>
        <w:rPr>
          <w:b/>
          <w:bCs/>
          <w:sz w:val="24"/>
          <w:szCs w:val="24"/>
          <w:u w:val="single"/>
        </w:rPr>
      </w:pPr>
      <w:r w:rsidRPr="00C43D45">
        <w:rPr>
          <w:rFonts w:cs="Times New Roman" w:hint="cs"/>
          <w:b/>
          <w:bCs/>
          <w:sz w:val="24"/>
          <w:szCs w:val="24"/>
          <w:rtl/>
          <w:lang w:bidi="ar-AE"/>
        </w:rPr>
        <w:lastRenderedPageBreak/>
        <w:t>4.</w:t>
      </w:r>
      <w:r>
        <w:rPr>
          <w:rFonts w:cs="Times New Roman" w:hint="cs"/>
          <w:b/>
          <w:bCs/>
          <w:sz w:val="24"/>
          <w:szCs w:val="24"/>
          <w:u w:val="single"/>
          <w:rtl/>
          <w:lang w:bidi="ar-AE"/>
        </w:rPr>
        <w:t xml:space="preserve"> </w:t>
      </w:r>
      <w:r w:rsidRPr="009C5B9C">
        <w:rPr>
          <w:rFonts w:cs="Times New Roman" w:hint="cs"/>
          <w:b/>
          <w:bCs/>
          <w:sz w:val="24"/>
          <w:szCs w:val="24"/>
          <w:u w:val="single"/>
          <w:rtl/>
          <w:lang w:bidi="ar-AE"/>
        </w:rPr>
        <w:t>حقوق الوزارة</w:t>
      </w:r>
      <w:r w:rsidRPr="009C5B9C">
        <w:rPr>
          <w:rFonts w:hint="cs"/>
          <w:b/>
          <w:bCs/>
          <w:sz w:val="24"/>
          <w:szCs w:val="24"/>
          <w:u w:val="single"/>
          <w:rtl/>
        </w:rPr>
        <w:t xml:space="preserve"> </w:t>
      </w:r>
    </w:p>
    <w:p w:rsidR="00C43D45" w:rsidRDefault="00E56AFC" w:rsidP="00C43D45">
      <w:pPr>
        <w:ind w:left="360"/>
        <w:rPr>
          <w:sz w:val="24"/>
          <w:szCs w:val="24"/>
          <w:rtl/>
          <w:lang w:bidi="ar-AE"/>
        </w:rPr>
      </w:pPr>
      <w:r>
        <w:rPr>
          <w:rFonts w:cs="Times New Roman" w:hint="cs"/>
          <w:sz w:val="24"/>
          <w:szCs w:val="24"/>
          <w:rtl/>
          <w:lang w:bidi="ar-AE"/>
        </w:rPr>
        <w:t>بموجب المفصل</w:t>
      </w:r>
      <w:r w:rsidRPr="001E58A8">
        <w:rPr>
          <w:rFonts w:cs="Times New Roman" w:hint="cs"/>
          <w:sz w:val="24"/>
          <w:szCs w:val="24"/>
          <w:rtl/>
          <w:lang w:bidi="ar-AE"/>
        </w:rPr>
        <w:t xml:space="preserve"> في مستندات المناقصة</w:t>
      </w:r>
      <w:r w:rsidRPr="001E58A8">
        <w:rPr>
          <w:rFonts w:hint="cs"/>
          <w:sz w:val="24"/>
          <w:szCs w:val="24"/>
          <w:rtl/>
          <w:lang w:bidi="ar-AE"/>
        </w:rPr>
        <w:t>. يوضح بهذا</w:t>
      </w:r>
      <w:r w:rsidRPr="001E58A8">
        <w:rPr>
          <w:rFonts w:cs="Times New Roman" w:hint="cs"/>
          <w:sz w:val="24"/>
          <w:szCs w:val="24"/>
          <w:rtl/>
          <w:lang w:bidi="ar-AE"/>
        </w:rPr>
        <w:t xml:space="preserve"> انه يحق للوزارة إلغاء المناقصة أو الخروج بمناقصة جديدة</w:t>
      </w:r>
      <w:r w:rsidRPr="001E58A8">
        <w:rPr>
          <w:rFonts w:hint="cs"/>
          <w:sz w:val="24"/>
          <w:szCs w:val="24"/>
          <w:rtl/>
          <w:lang w:bidi="ar-AE"/>
        </w:rPr>
        <w:t xml:space="preserve">، </w:t>
      </w:r>
      <w:r w:rsidRPr="001E58A8">
        <w:rPr>
          <w:rFonts w:cs="Times New Roman" w:hint="cs"/>
          <w:sz w:val="24"/>
          <w:szCs w:val="24"/>
          <w:rtl/>
          <w:lang w:bidi="ar-AE"/>
        </w:rPr>
        <w:t>وذلك وفقاً لقرارها</w:t>
      </w:r>
      <w:r w:rsidRPr="001E58A8">
        <w:rPr>
          <w:rFonts w:hint="cs"/>
          <w:sz w:val="24"/>
          <w:szCs w:val="24"/>
          <w:rtl/>
          <w:lang w:bidi="ar-AE"/>
        </w:rPr>
        <w:t xml:space="preserve">، </w:t>
      </w:r>
      <w:r w:rsidRPr="001E58A8">
        <w:rPr>
          <w:rFonts w:cs="Times New Roman" w:hint="cs"/>
          <w:sz w:val="24"/>
          <w:szCs w:val="24"/>
          <w:rtl/>
          <w:lang w:bidi="ar-AE"/>
        </w:rPr>
        <w:t>بدون إعطاء أي تفسير للمزود أو لأي جهة أخرى وبدون أي إشعار مُسبق</w:t>
      </w:r>
      <w:r w:rsidRPr="001E58A8">
        <w:rPr>
          <w:rFonts w:hint="cs"/>
          <w:sz w:val="24"/>
          <w:szCs w:val="24"/>
          <w:rtl/>
          <w:lang w:bidi="ar-AE"/>
        </w:rPr>
        <w:t xml:space="preserve">.  </w:t>
      </w:r>
    </w:p>
    <w:p w:rsidR="00E23F87" w:rsidRDefault="00E56AFC" w:rsidP="00FB0AA9">
      <w:pPr>
        <w:outlineLvl w:val="1"/>
        <w:rPr>
          <w:rFonts w:ascii="Arial" w:hAnsi="Arial" w:cs="Times New Roman"/>
          <w:sz w:val="24"/>
          <w:szCs w:val="24"/>
          <w:rtl/>
          <w:lang w:bidi="ar-LB"/>
        </w:rPr>
      </w:pPr>
      <w:r w:rsidRPr="00C43D45">
        <w:rPr>
          <w:rFonts w:cs="Times New Roman" w:hint="cs"/>
          <w:b/>
          <w:bCs/>
          <w:sz w:val="24"/>
          <w:szCs w:val="24"/>
          <w:rtl/>
          <w:lang w:bidi="ar-AE"/>
        </w:rPr>
        <w:t>5.  نشر المناقصة</w:t>
      </w:r>
      <w:r w:rsidRPr="00C43D45">
        <w:rPr>
          <w:rFonts w:hint="cs"/>
          <w:b/>
          <w:bCs/>
          <w:sz w:val="24"/>
          <w:szCs w:val="24"/>
          <w:rtl/>
        </w:rPr>
        <w:t xml:space="preserve"> </w:t>
      </w:r>
    </w:p>
    <w:p w:rsidR="00C43D45" w:rsidRDefault="00E56AFC" w:rsidP="00E23F87">
      <w:pPr>
        <w:rPr>
          <w:rFonts w:ascii="Arial" w:hAnsi="Arial"/>
          <w:sz w:val="24"/>
          <w:szCs w:val="24"/>
          <w:rtl/>
          <w:lang w:bidi="ar-JO"/>
        </w:rPr>
      </w:pP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تنشر مستندات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في موقع</w:t>
      </w:r>
      <w:r>
        <w:rPr>
          <w:rFonts w:ascii="Arial" w:hAnsi="Arial" w:cs="Times New Roman" w:hint="cs"/>
          <w:sz w:val="24"/>
          <w:szCs w:val="24"/>
          <w:rtl/>
        </w:rPr>
        <w:t xml:space="preserve"> </w:t>
      </w:r>
      <w:r>
        <w:rPr>
          <w:rFonts w:ascii="Arial" w:hAnsi="Arial" w:cs="Times New Roman" w:hint="cs"/>
          <w:sz w:val="24"/>
          <w:szCs w:val="24"/>
          <w:rtl/>
          <w:lang w:bidi="ar-JO"/>
        </w:rPr>
        <w:t>وزارة العدل على الانترنت بالعنوان</w:t>
      </w:r>
      <w:hyperlink r:id="rId10" w:tooltip="www.justice.gov.il" w:history="1">
        <w:r w:rsidR="0029629A">
          <w:rPr>
            <w:rFonts w:ascii="David" w:hAnsi="David" w:cs="David"/>
            <w:sz w:val="24"/>
            <w:szCs w:val="24"/>
          </w:rPr>
          <w:t>www.justice.gov.il</w:t>
        </w:r>
      </w:hyperlink>
      <w:r w:rsidRPr="005C3770">
        <w:rPr>
          <w:rFonts w:ascii="David" w:hAnsi="David" w:cs="David"/>
          <w:sz w:val="24"/>
          <w:szCs w:val="24"/>
        </w:rPr>
        <w:t xml:space="preserve"> </w:t>
      </w:r>
      <w:r w:rsidRPr="005C3770">
        <w:rPr>
          <w:rFonts w:ascii="David" w:hAnsi="David" w:cs="David"/>
          <w:sz w:val="24"/>
          <w:szCs w:val="24"/>
          <w:rtl/>
        </w:rPr>
        <w:t xml:space="preserve"> </w:t>
      </w:r>
      <w:r w:rsidR="005C0B74">
        <w:rPr>
          <w:rFonts w:ascii="Arial" w:hAnsi="Arial" w:cs="Times New Roman" w:hint="cs"/>
          <w:sz w:val="24"/>
          <w:szCs w:val="24"/>
          <w:rtl/>
          <w:lang w:bidi="ar-JO"/>
        </w:rPr>
        <w:t>تحت العنوان</w:t>
      </w:r>
      <w:r w:rsidR="00E23F87">
        <w:rPr>
          <w:rFonts w:ascii="Arial" w:hAnsi="Arial" w:cs="Times New Roman" w:hint="cs"/>
          <w:sz w:val="24"/>
          <w:szCs w:val="24"/>
          <w:rtl/>
          <w:lang w:bidi="ar-JO"/>
        </w:rPr>
        <w:t xml:space="preserve">    </w:t>
      </w:r>
      <w:r w:rsidR="005C0B74">
        <w:rPr>
          <w:rFonts w:ascii="Arial" w:hAnsi="Arial" w:cs="Times New Roman" w:hint="cs"/>
          <w:sz w:val="24"/>
          <w:szCs w:val="24"/>
          <w:rtl/>
          <w:lang w:bidi="ar-JO"/>
        </w:rPr>
        <w:t xml:space="preserve">" إعلانات- مناقصات بضائع وخدمات" </w:t>
      </w:r>
      <w:r w:rsidR="005C0B74">
        <w:rPr>
          <w:rFonts w:ascii="Arial" w:hAnsi="Arial" w:cs="Times New Roman" w:hint="cs"/>
          <w:sz w:val="24"/>
          <w:szCs w:val="24"/>
          <w:rtl/>
          <w:lang w:bidi="ar-LB"/>
        </w:rPr>
        <w:t xml:space="preserve">.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يؤكد بهذا أنه في حالة وجود تناقض بين مستندات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وبين المذكور في هذا الإع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>لان</w:t>
      </w:r>
      <w:r w:rsidRPr="001E58A8">
        <w:rPr>
          <w:rFonts w:ascii="Arial" w:hAnsi="Arial" w:hint="cs"/>
          <w:sz w:val="24"/>
          <w:szCs w:val="24"/>
          <w:rtl/>
          <w:lang w:bidi="ar-LB"/>
        </w:rPr>
        <w:t>،</w:t>
      </w:r>
      <w:r w:rsidRPr="001E58A8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 xml:space="preserve">المذكور في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مستندات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ه</w:t>
      </w:r>
      <w:r w:rsidRPr="001E58A8">
        <w:rPr>
          <w:rFonts w:ascii="Arial" w:hAnsi="Arial" w:cs="Times New Roman" w:hint="cs"/>
          <w:sz w:val="24"/>
          <w:szCs w:val="24"/>
          <w:rtl/>
          <w:lang w:bidi="ar-LB"/>
        </w:rPr>
        <w:t>و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المُلزم</w:t>
      </w:r>
      <w:r w:rsidRPr="001E58A8">
        <w:rPr>
          <w:rFonts w:ascii="Arial" w:hAnsi="Arial"/>
          <w:sz w:val="24"/>
          <w:szCs w:val="24"/>
          <w:rtl/>
          <w:lang w:bidi="ar-LB"/>
        </w:rPr>
        <w:t>.</w:t>
      </w:r>
      <w:r w:rsidRPr="001E58A8">
        <w:rPr>
          <w:rFonts w:ascii="Arial" w:hAnsi="Arial" w:hint="cs"/>
          <w:sz w:val="24"/>
          <w:szCs w:val="24"/>
          <w:rtl/>
          <w:lang w:bidi="ar-AE"/>
        </w:rPr>
        <w:t xml:space="preserve"> </w:t>
      </w:r>
      <w:r w:rsidRPr="001E58A8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لا يوجد بالمذكور في هذا الإعلان ما يلخص أو </w:t>
      </w:r>
      <w:r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ينتقص</w:t>
      </w:r>
      <w:r w:rsidRPr="001E58A8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أو يبدل من طلبات </w:t>
      </w:r>
      <w:r w:rsidRPr="001E58A8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hint="cs"/>
          <w:b/>
          <w:bCs/>
          <w:sz w:val="24"/>
          <w:szCs w:val="24"/>
          <w:rtl/>
          <w:lang w:bidi="ar-LB"/>
        </w:rPr>
        <w:t>،</w:t>
      </w:r>
      <w:r w:rsidRPr="001E58A8">
        <w:rPr>
          <w:rFonts w:ascii="Arial" w:hAnsi="Arial"/>
          <w:b/>
          <w:bCs/>
          <w:sz w:val="24"/>
          <w:szCs w:val="24"/>
          <w:rtl/>
          <w:lang w:bidi="ar-LB"/>
        </w:rPr>
        <w:t xml:space="preserve"> </w:t>
      </w:r>
      <w:r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الو</w:t>
      </w:r>
      <w:r>
        <w:rPr>
          <w:rFonts w:ascii="Arial" w:hAnsi="Arial" w:cs="Times New Roman" w:hint="cs"/>
          <w:b/>
          <w:bCs/>
          <w:sz w:val="24"/>
          <w:szCs w:val="24"/>
          <w:rtl/>
          <w:lang w:bidi="ar-JO"/>
        </w:rPr>
        <w:t>ا</w:t>
      </w:r>
      <w:r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ردة</w:t>
      </w:r>
      <w:r w:rsidRPr="001E58A8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في إطار مستندات </w:t>
      </w:r>
      <w:r w:rsidRPr="001E58A8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/>
          <w:b/>
          <w:bCs/>
          <w:sz w:val="24"/>
          <w:szCs w:val="24"/>
          <w:rtl/>
          <w:lang w:bidi="ar-LB"/>
        </w:rPr>
        <w:t>.</w:t>
      </w:r>
    </w:p>
    <w:p w:rsidR="00C43D45" w:rsidRPr="001E58A8" w:rsidRDefault="00C43D45" w:rsidP="00C43D45">
      <w:pPr>
        <w:spacing w:after="0" w:line="360" w:lineRule="auto"/>
        <w:ind w:left="360"/>
        <w:jc w:val="both"/>
        <w:rPr>
          <w:rFonts w:ascii="Arial" w:hAnsi="Arial"/>
          <w:sz w:val="24"/>
          <w:szCs w:val="24"/>
          <w:rtl/>
          <w:lang w:bidi="ar-JO"/>
        </w:rPr>
      </w:pPr>
    </w:p>
    <w:p w:rsidR="00C43D45" w:rsidRPr="002160AE" w:rsidRDefault="00E56AFC" w:rsidP="005C0B74">
      <w:pPr>
        <w:spacing w:after="0" w:line="360" w:lineRule="auto"/>
        <w:jc w:val="both"/>
        <w:rPr>
          <w:b/>
          <w:bCs/>
          <w:sz w:val="24"/>
          <w:szCs w:val="24"/>
        </w:rPr>
      </w:pPr>
      <w:r>
        <w:rPr>
          <w:rFonts w:cs="Times New Roman" w:hint="cs"/>
          <w:b/>
          <w:bCs/>
          <w:sz w:val="24"/>
          <w:szCs w:val="24"/>
          <w:rtl/>
          <w:lang w:bidi="ar-AE"/>
        </w:rPr>
        <w:t xml:space="preserve">6.  </w:t>
      </w:r>
      <w:r w:rsidRPr="002160AE">
        <w:rPr>
          <w:rFonts w:cs="Times New Roman" w:hint="cs"/>
          <w:b/>
          <w:bCs/>
          <w:sz w:val="24"/>
          <w:szCs w:val="24"/>
          <w:rtl/>
          <w:lang w:bidi="ar-AE"/>
        </w:rPr>
        <w:t>الحصول على تفاصيل إضافية</w:t>
      </w:r>
      <w:r w:rsidRPr="002160AE">
        <w:rPr>
          <w:rFonts w:hint="cs"/>
          <w:b/>
          <w:bCs/>
          <w:sz w:val="24"/>
          <w:szCs w:val="24"/>
          <w:rtl/>
        </w:rPr>
        <w:t xml:space="preserve"> </w:t>
      </w:r>
    </w:p>
    <w:p w:rsidR="00E76286" w:rsidRPr="005C3770" w:rsidRDefault="00E56AFC" w:rsidP="005C0B74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يمكن الحصول على مستندات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hint="cs"/>
          <w:sz w:val="24"/>
          <w:szCs w:val="24"/>
          <w:rtl/>
          <w:lang w:bidi="ar-LB"/>
        </w:rPr>
        <w:t>،</w:t>
      </w:r>
      <w:r w:rsidRPr="001E58A8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تفاصيل إضافية </w:t>
      </w:r>
      <w:r>
        <w:rPr>
          <w:rFonts w:ascii="Arial" w:hAnsi="Arial" w:cs="Times New Roman" w:hint="cs"/>
          <w:sz w:val="24"/>
          <w:szCs w:val="24"/>
          <w:rtl/>
          <w:lang w:bidi="ar-AE"/>
        </w:rPr>
        <w:t>وتحديثات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تتعلق بالمناقصة في موقع الوزارة</w:t>
      </w:r>
      <w:r w:rsidR="005C0B74">
        <w:rPr>
          <w:rFonts w:ascii="David" w:hAnsi="David" w:cs="David" w:hint="cs"/>
          <w:sz w:val="24"/>
          <w:szCs w:val="24"/>
          <w:rtl/>
        </w:rPr>
        <w:t xml:space="preserve"> </w:t>
      </w:r>
      <w:r w:rsidR="005C0B74">
        <w:rPr>
          <w:rFonts w:ascii="David" w:hAnsi="David" w:cstheme="minorBidi" w:hint="cs"/>
          <w:sz w:val="24"/>
          <w:szCs w:val="24"/>
          <w:rtl/>
          <w:lang w:bidi="ar-JO"/>
        </w:rPr>
        <w:t xml:space="preserve">على الانترنت بالعنوان: </w:t>
      </w:r>
      <w:r w:rsidR="002869BE" w:rsidRPr="005C3770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</w:p>
    <w:p w:rsidR="00974EE3" w:rsidRPr="005C3770" w:rsidRDefault="00E56AFC" w:rsidP="00974EE3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1" w:tooltip="https://www.gov.il/he/Departments/publications/Call_for_bids/tender-12-2021" w:history="1">
        <w:r w:rsidR="0029629A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https://www.gov.il/he/Departments/publications/Call_for_bids/tender-12-2021</w:t>
        </w:r>
      </w:hyperlink>
    </w:p>
    <w:p w:rsidR="005C0B74" w:rsidRPr="001D6B37" w:rsidRDefault="00E56AFC" w:rsidP="005C0B74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2160AE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>توجهات أي جهة من خلال طرح أسئل</w:t>
      </w:r>
      <w:r w:rsidRPr="002160AE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ة أو استفسارات إضافية بما يتعلق بموضوع المناقصة يجب أن تتم وفق ما هو مُفصل في مستندات المناقصة لغاية تاريخ </w:t>
      </w:r>
      <w:r w:rsidRPr="005C3770">
        <w:rPr>
          <w:rFonts w:ascii="David" w:hAnsi="David" w:cs="David"/>
          <w:color w:val="000000"/>
          <w:sz w:val="24"/>
          <w:szCs w:val="24"/>
          <w:u w:val="single"/>
        </w:rPr>
        <w:t>29.04.2021</w:t>
      </w:r>
      <w:r w:rsidRPr="005C3770">
        <w:rPr>
          <w:rFonts w:ascii="David" w:eastAsia="Times New Roman" w:hAnsi="David" w:cs="David"/>
          <w:color w:val="000000"/>
          <w:sz w:val="24"/>
          <w:szCs w:val="24"/>
          <w:u w:val="single"/>
          <w:rtl/>
        </w:rPr>
        <w:t>.</w:t>
      </w:r>
    </w:p>
    <w:p w:rsidR="005C0B74" w:rsidRPr="001D6B37" w:rsidRDefault="005C0B74" w:rsidP="005C0B74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</w:rPr>
      </w:pPr>
    </w:p>
    <w:p w:rsidR="005C0B74" w:rsidRPr="001D6B37" w:rsidRDefault="00E56AFC" w:rsidP="005C0B74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bidi="ar-JO"/>
        </w:rPr>
        <w:t>لجنة المناقصات</w:t>
      </w:r>
    </w:p>
    <w:p w:rsidR="00C42BC0" w:rsidRPr="005C3770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5C3770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5C3770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</w:rPr>
      </w:pPr>
    </w:p>
    <w:sectPr w:rsidR="003E0153" w:rsidRPr="005C3770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6AFC" w:rsidRDefault="00E56AFC" w:rsidP="0029629A">
      <w:pPr>
        <w:spacing w:after="0" w:line="240" w:lineRule="auto"/>
      </w:pPr>
      <w:r>
        <w:separator/>
      </w:r>
    </w:p>
  </w:endnote>
  <w:endnote w:type="continuationSeparator" w:id="0">
    <w:p w:rsidR="00E56AFC" w:rsidRDefault="00E56AFC" w:rsidP="002962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6AFC" w:rsidRDefault="00E56AFC" w:rsidP="0029629A">
      <w:pPr>
        <w:spacing w:after="0" w:line="240" w:lineRule="auto"/>
      </w:pPr>
      <w:r>
        <w:separator/>
      </w:r>
    </w:p>
  </w:footnote>
  <w:footnote w:type="continuationSeparator" w:id="0">
    <w:p w:rsidR="00E56AFC" w:rsidRDefault="00E56AFC" w:rsidP="0029629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1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D240C07"/>
    <w:multiLevelType w:val="hybridMultilevel"/>
    <w:tmpl w:val="11C291B8"/>
    <w:lvl w:ilvl="0" w:tplc="ED9065E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E2D48C94" w:tentative="1">
      <w:start w:val="1"/>
      <w:numFmt w:val="lowerLetter"/>
      <w:lvlText w:val="%2."/>
      <w:lvlJc w:val="left"/>
      <w:pPr>
        <w:ind w:left="1440" w:hanging="360"/>
      </w:pPr>
    </w:lvl>
    <w:lvl w:ilvl="2" w:tplc="82C67EDC">
      <w:start w:val="1"/>
      <w:numFmt w:val="lowerRoman"/>
      <w:lvlText w:val="%3."/>
      <w:lvlJc w:val="right"/>
      <w:pPr>
        <w:ind w:left="2160" w:hanging="180"/>
      </w:pPr>
    </w:lvl>
    <w:lvl w:ilvl="3" w:tplc="6476A1E4">
      <w:start w:val="1"/>
      <w:numFmt w:val="decimal"/>
      <w:lvlText w:val="%4."/>
      <w:lvlJc w:val="left"/>
      <w:pPr>
        <w:ind w:left="2880" w:hanging="360"/>
      </w:pPr>
    </w:lvl>
    <w:lvl w:ilvl="4" w:tplc="28F48324" w:tentative="1">
      <w:start w:val="1"/>
      <w:numFmt w:val="lowerLetter"/>
      <w:lvlText w:val="%5."/>
      <w:lvlJc w:val="left"/>
      <w:pPr>
        <w:ind w:left="3600" w:hanging="360"/>
      </w:pPr>
    </w:lvl>
    <w:lvl w:ilvl="5" w:tplc="67F6BA1A" w:tentative="1">
      <w:start w:val="1"/>
      <w:numFmt w:val="lowerRoman"/>
      <w:lvlText w:val="%6."/>
      <w:lvlJc w:val="right"/>
      <w:pPr>
        <w:ind w:left="4320" w:hanging="180"/>
      </w:pPr>
    </w:lvl>
    <w:lvl w:ilvl="6" w:tplc="0EF2A514" w:tentative="1">
      <w:start w:val="1"/>
      <w:numFmt w:val="decimal"/>
      <w:lvlText w:val="%7."/>
      <w:lvlJc w:val="left"/>
      <w:pPr>
        <w:ind w:left="5040" w:hanging="360"/>
      </w:pPr>
    </w:lvl>
    <w:lvl w:ilvl="7" w:tplc="58A42736" w:tentative="1">
      <w:start w:val="1"/>
      <w:numFmt w:val="lowerLetter"/>
      <w:lvlText w:val="%8."/>
      <w:lvlJc w:val="left"/>
      <w:pPr>
        <w:ind w:left="5760" w:hanging="360"/>
      </w:pPr>
    </w:lvl>
    <w:lvl w:ilvl="8" w:tplc="B602F33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8D0330"/>
    <w:multiLevelType w:val="hybridMultilevel"/>
    <w:tmpl w:val="1668D25A"/>
    <w:lvl w:ilvl="0" w:tplc="617648C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AA0C544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3C3878FA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772A0CA8">
      <w:start w:val="1"/>
      <w:numFmt w:val="decimal"/>
      <w:lvlText w:val="%4."/>
      <w:lvlJc w:val="left"/>
      <w:pPr>
        <w:ind w:left="2520" w:hanging="360"/>
      </w:pPr>
    </w:lvl>
    <w:lvl w:ilvl="4" w:tplc="F358FC58">
      <w:start w:val="1"/>
      <w:numFmt w:val="hebrew1"/>
      <w:lvlText w:val="%5."/>
      <w:lvlJc w:val="center"/>
      <w:pPr>
        <w:ind w:left="3240" w:hanging="360"/>
      </w:pPr>
    </w:lvl>
    <w:lvl w:ilvl="5" w:tplc="655CD49C" w:tentative="1">
      <w:start w:val="1"/>
      <w:numFmt w:val="lowerRoman"/>
      <w:lvlText w:val="%6."/>
      <w:lvlJc w:val="right"/>
      <w:pPr>
        <w:ind w:left="3960" w:hanging="180"/>
      </w:pPr>
    </w:lvl>
    <w:lvl w:ilvl="6" w:tplc="FD9CF426" w:tentative="1">
      <w:start w:val="1"/>
      <w:numFmt w:val="decimal"/>
      <w:lvlText w:val="%7."/>
      <w:lvlJc w:val="left"/>
      <w:pPr>
        <w:ind w:left="4680" w:hanging="360"/>
      </w:pPr>
    </w:lvl>
    <w:lvl w:ilvl="7" w:tplc="030EA03A" w:tentative="1">
      <w:start w:val="1"/>
      <w:numFmt w:val="lowerLetter"/>
      <w:lvlText w:val="%8."/>
      <w:lvlJc w:val="left"/>
      <w:pPr>
        <w:ind w:left="5400" w:hanging="360"/>
      </w:pPr>
    </w:lvl>
    <w:lvl w:ilvl="8" w:tplc="4C70DEB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07054B9"/>
    <w:multiLevelType w:val="hybridMultilevel"/>
    <w:tmpl w:val="F46694A6"/>
    <w:lvl w:ilvl="0" w:tplc="D1B6A89C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5CEA8D0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CAA4773A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8C4EFA18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2458903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894EECBE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BB40199A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7892005A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B9429B7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867CB1FE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C6EAA0C" w:tentative="1">
      <w:start w:val="1"/>
      <w:numFmt w:val="lowerLetter"/>
      <w:lvlText w:val="%2."/>
      <w:lvlJc w:val="left"/>
      <w:pPr>
        <w:ind w:left="1440" w:hanging="360"/>
      </w:pPr>
    </w:lvl>
    <w:lvl w:ilvl="2" w:tplc="05A4CF94" w:tentative="1">
      <w:start w:val="1"/>
      <w:numFmt w:val="lowerRoman"/>
      <w:lvlText w:val="%3."/>
      <w:lvlJc w:val="right"/>
      <w:pPr>
        <w:ind w:left="2160" w:hanging="180"/>
      </w:pPr>
    </w:lvl>
    <w:lvl w:ilvl="3" w:tplc="F274DF50" w:tentative="1">
      <w:start w:val="1"/>
      <w:numFmt w:val="decimal"/>
      <w:lvlText w:val="%4."/>
      <w:lvlJc w:val="left"/>
      <w:pPr>
        <w:ind w:left="2880" w:hanging="360"/>
      </w:pPr>
    </w:lvl>
    <w:lvl w:ilvl="4" w:tplc="9746F9A6" w:tentative="1">
      <w:start w:val="1"/>
      <w:numFmt w:val="lowerLetter"/>
      <w:lvlText w:val="%5."/>
      <w:lvlJc w:val="left"/>
      <w:pPr>
        <w:ind w:left="3600" w:hanging="360"/>
      </w:pPr>
    </w:lvl>
    <w:lvl w:ilvl="5" w:tplc="F18E9FC0" w:tentative="1">
      <w:start w:val="1"/>
      <w:numFmt w:val="lowerRoman"/>
      <w:lvlText w:val="%6."/>
      <w:lvlJc w:val="right"/>
      <w:pPr>
        <w:ind w:left="4320" w:hanging="180"/>
      </w:pPr>
    </w:lvl>
    <w:lvl w:ilvl="6" w:tplc="1E6C95F2" w:tentative="1">
      <w:start w:val="1"/>
      <w:numFmt w:val="decimal"/>
      <w:lvlText w:val="%7."/>
      <w:lvlJc w:val="left"/>
      <w:pPr>
        <w:ind w:left="5040" w:hanging="360"/>
      </w:pPr>
    </w:lvl>
    <w:lvl w:ilvl="7" w:tplc="DAF808A2" w:tentative="1">
      <w:start w:val="1"/>
      <w:numFmt w:val="lowerLetter"/>
      <w:lvlText w:val="%8."/>
      <w:lvlJc w:val="left"/>
      <w:pPr>
        <w:ind w:left="5760" w:hanging="360"/>
      </w:pPr>
    </w:lvl>
    <w:lvl w:ilvl="8" w:tplc="9AB8EF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F8C1652"/>
    <w:multiLevelType w:val="hybridMultilevel"/>
    <w:tmpl w:val="46767758"/>
    <w:lvl w:ilvl="0" w:tplc="BD72702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E1180EC0" w:tentative="1">
      <w:start w:val="1"/>
      <w:numFmt w:val="lowerLetter"/>
      <w:lvlText w:val="%2."/>
      <w:lvlJc w:val="left"/>
      <w:pPr>
        <w:ind w:left="1440" w:hanging="360"/>
      </w:pPr>
    </w:lvl>
    <w:lvl w:ilvl="2" w:tplc="4218FE56">
      <w:start w:val="1"/>
      <w:numFmt w:val="lowerRoman"/>
      <w:lvlText w:val="%3."/>
      <w:lvlJc w:val="right"/>
      <w:pPr>
        <w:ind w:left="2160" w:hanging="180"/>
      </w:pPr>
    </w:lvl>
    <w:lvl w:ilvl="3" w:tplc="C9CEA21A" w:tentative="1">
      <w:start w:val="1"/>
      <w:numFmt w:val="decimal"/>
      <w:lvlText w:val="%4."/>
      <w:lvlJc w:val="left"/>
      <w:pPr>
        <w:ind w:left="2880" w:hanging="360"/>
      </w:pPr>
    </w:lvl>
    <w:lvl w:ilvl="4" w:tplc="4EAEC48C" w:tentative="1">
      <w:start w:val="1"/>
      <w:numFmt w:val="lowerLetter"/>
      <w:lvlText w:val="%5."/>
      <w:lvlJc w:val="left"/>
      <w:pPr>
        <w:ind w:left="3600" w:hanging="360"/>
      </w:pPr>
    </w:lvl>
    <w:lvl w:ilvl="5" w:tplc="A000B178" w:tentative="1">
      <w:start w:val="1"/>
      <w:numFmt w:val="lowerRoman"/>
      <w:lvlText w:val="%6."/>
      <w:lvlJc w:val="right"/>
      <w:pPr>
        <w:ind w:left="4320" w:hanging="180"/>
      </w:pPr>
    </w:lvl>
    <w:lvl w:ilvl="6" w:tplc="BED0D376" w:tentative="1">
      <w:start w:val="1"/>
      <w:numFmt w:val="decimal"/>
      <w:lvlText w:val="%7."/>
      <w:lvlJc w:val="left"/>
      <w:pPr>
        <w:ind w:left="5040" w:hanging="360"/>
      </w:pPr>
    </w:lvl>
    <w:lvl w:ilvl="7" w:tplc="F12CD234" w:tentative="1">
      <w:start w:val="1"/>
      <w:numFmt w:val="lowerLetter"/>
      <w:lvlText w:val="%8."/>
      <w:lvlJc w:val="left"/>
      <w:pPr>
        <w:ind w:left="5760" w:hanging="360"/>
      </w:pPr>
    </w:lvl>
    <w:lvl w:ilvl="8" w:tplc="BF34B09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466A79"/>
    <w:multiLevelType w:val="hybridMultilevel"/>
    <w:tmpl w:val="16FAC45A"/>
    <w:lvl w:ilvl="0" w:tplc="E1422064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EC284A50" w:tentative="1">
      <w:start w:val="1"/>
      <w:numFmt w:val="lowerLetter"/>
      <w:lvlText w:val="%2."/>
      <w:lvlJc w:val="left"/>
      <w:pPr>
        <w:ind w:left="3349" w:hanging="360"/>
      </w:pPr>
    </w:lvl>
    <w:lvl w:ilvl="2" w:tplc="59A804A6">
      <w:start w:val="1"/>
      <w:numFmt w:val="lowerRoman"/>
      <w:lvlText w:val="%3."/>
      <w:lvlJc w:val="right"/>
      <w:pPr>
        <w:ind w:left="4069" w:hanging="180"/>
      </w:pPr>
    </w:lvl>
    <w:lvl w:ilvl="3" w:tplc="B7B65C86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DFFA3002" w:tentative="1">
      <w:start w:val="1"/>
      <w:numFmt w:val="lowerLetter"/>
      <w:lvlText w:val="%5."/>
      <w:lvlJc w:val="left"/>
      <w:pPr>
        <w:ind w:left="5509" w:hanging="360"/>
      </w:pPr>
    </w:lvl>
    <w:lvl w:ilvl="5" w:tplc="4D982682" w:tentative="1">
      <w:start w:val="1"/>
      <w:numFmt w:val="lowerRoman"/>
      <w:lvlText w:val="%6."/>
      <w:lvlJc w:val="right"/>
      <w:pPr>
        <w:ind w:left="6229" w:hanging="180"/>
      </w:pPr>
    </w:lvl>
    <w:lvl w:ilvl="6" w:tplc="8C00730A" w:tentative="1">
      <w:start w:val="1"/>
      <w:numFmt w:val="decimal"/>
      <w:lvlText w:val="%7."/>
      <w:lvlJc w:val="left"/>
      <w:pPr>
        <w:ind w:left="6949" w:hanging="360"/>
      </w:pPr>
    </w:lvl>
    <w:lvl w:ilvl="7" w:tplc="BF4C76BA" w:tentative="1">
      <w:start w:val="1"/>
      <w:numFmt w:val="lowerLetter"/>
      <w:lvlText w:val="%8."/>
      <w:lvlJc w:val="left"/>
      <w:pPr>
        <w:ind w:left="7669" w:hanging="360"/>
      </w:pPr>
    </w:lvl>
    <w:lvl w:ilvl="8" w:tplc="4AF8631E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 w15:restartNumberingAfterBreak="0">
    <w:nsid w:val="7FBD3B2D"/>
    <w:multiLevelType w:val="hybridMultilevel"/>
    <w:tmpl w:val="981029E2"/>
    <w:lvl w:ilvl="0" w:tplc="2256829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7F45478" w:tentative="1">
      <w:start w:val="1"/>
      <w:numFmt w:val="lowerLetter"/>
      <w:lvlText w:val="%2."/>
      <w:lvlJc w:val="left"/>
      <w:pPr>
        <w:ind w:left="1440" w:hanging="360"/>
      </w:pPr>
    </w:lvl>
    <w:lvl w:ilvl="2" w:tplc="D34E1964" w:tentative="1">
      <w:start w:val="1"/>
      <w:numFmt w:val="lowerRoman"/>
      <w:lvlText w:val="%3."/>
      <w:lvlJc w:val="right"/>
      <w:pPr>
        <w:ind w:left="2160" w:hanging="180"/>
      </w:pPr>
    </w:lvl>
    <w:lvl w:ilvl="3" w:tplc="8620E722" w:tentative="1">
      <w:start w:val="1"/>
      <w:numFmt w:val="decimal"/>
      <w:lvlText w:val="%4."/>
      <w:lvlJc w:val="left"/>
      <w:pPr>
        <w:ind w:left="2880" w:hanging="360"/>
      </w:pPr>
    </w:lvl>
    <w:lvl w:ilvl="4" w:tplc="C9986AC4" w:tentative="1">
      <w:start w:val="1"/>
      <w:numFmt w:val="lowerLetter"/>
      <w:lvlText w:val="%5."/>
      <w:lvlJc w:val="left"/>
      <w:pPr>
        <w:ind w:left="3600" w:hanging="360"/>
      </w:pPr>
    </w:lvl>
    <w:lvl w:ilvl="5" w:tplc="65EA1F78" w:tentative="1">
      <w:start w:val="1"/>
      <w:numFmt w:val="lowerRoman"/>
      <w:lvlText w:val="%6."/>
      <w:lvlJc w:val="right"/>
      <w:pPr>
        <w:ind w:left="4320" w:hanging="180"/>
      </w:pPr>
    </w:lvl>
    <w:lvl w:ilvl="6" w:tplc="B8C84194" w:tentative="1">
      <w:start w:val="1"/>
      <w:numFmt w:val="decimal"/>
      <w:lvlText w:val="%7."/>
      <w:lvlJc w:val="left"/>
      <w:pPr>
        <w:ind w:left="5040" w:hanging="360"/>
      </w:pPr>
    </w:lvl>
    <w:lvl w:ilvl="7" w:tplc="5670701E" w:tentative="1">
      <w:start w:val="1"/>
      <w:numFmt w:val="lowerLetter"/>
      <w:lvlText w:val="%8."/>
      <w:lvlJc w:val="left"/>
      <w:pPr>
        <w:ind w:left="5760" w:hanging="360"/>
      </w:pPr>
    </w:lvl>
    <w:lvl w:ilvl="8" w:tplc="C562E284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2"/>
  </w:num>
  <w:num w:numId="7">
    <w:abstractNumId w:val="9"/>
  </w:num>
  <w:num w:numId="8">
    <w:abstractNumId w:val="5"/>
  </w:num>
  <w:num w:numId="9">
    <w:abstractNumId w:val="4"/>
  </w:num>
  <w:num w:numId="10">
    <w:abstractNumId w:val="6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0"/>
  </w:docVars>
  <w:rsids>
    <w:rsidRoot w:val="002869BE"/>
    <w:rsid w:val="00024D32"/>
    <w:rsid w:val="00034D42"/>
    <w:rsid w:val="00095F11"/>
    <w:rsid w:val="000C4534"/>
    <w:rsid w:val="000C45FF"/>
    <w:rsid w:val="000D7FC7"/>
    <w:rsid w:val="000F7D16"/>
    <w:rsid w:val="001313A8"/>
    <w:rsid w:val="001545A2"/>
    <w:rsid w:val="00172863"/>
    <w:rsid w:val="00193179"/>
    <w:rsid w:val="001D6B37"/>
    <w:rsid w:val="001E58A8"/>
    <w:rsid w:val="00204863"/>
    <w:rsid w:val="0021033A"/>
    <w:rsid w:val="002160AE"/>
    <w:rsid w:val="0025023F"/>
    <w:rsid w:val="002869BE"/>
    <w:rsid w:val="0029629A"/>
    <w:rsid w:val="00334165"/>
    <w:rsid w:val="00353925"/>
    <w:rsid w:val="003E0153"/>
    <w:rsid w:val="003F43D6"/>
    <w:rsid w:val="00414EFD"/>
    <w:rsid w:val="00416297"/>
    <w:rsid w:val="00453B72"/>
    <w:rsid w:val="00466259"/>
    <w:rsid w:val="00472C25"/>
    <w:rsid w:val="004A25E9"/>
    <w:rsid w:val="004E5710"/>
    <w:rsid w:val="004F0938"/>
    <w:rsid w:val="004F0B1D"/>
    <w:rsid w:val="00562EBE"/>
    <w:rsid w:val="00573A22"/>
    <w:rsid w:val="005820BB"/>
    <w:rsid w:val="005920E7"/>
    <w:rsid w:val="005B79A9"/>
    <w:rsid w:val="005C0B74"/>
    <w:rsid w:val="005C3770"/>
    <w:rsid w:val="005E0EAC"/>
    <w:rsid w:val="005F002E"/>
    <w:rsid w:val="00631410"/>
    <w:rsid w:val="006E6AB5"/>
    <w:rsid w:val="00707A0D"/>
    <w:rsid w:val="00712E25"/>
    <w:rsid w:val="007357FC"/>
    <w:rsid w:val="00762179"/>
    <w:rsid w:val="007B6DCB"/>
    <w:rsid w:val="007E3707"/>
    <w:rsid w:val="0082646C"/>
    <w:rsid w:val="00856137"/>
    <w:rsid w:val="00867626"/>
    <w:rsid w:val="008928C9"/>
    <w:rsid w:val="008C2258"/>
    <w:rsid w:val="008D6B16"/>
    <w:rsid w:val="00910807"/>
    <w:rsid w:val="00974EE3"/>
    <w:rsid w:val="00981D82"/>
    <w:rsid w:val="00996FF1"/>
    <w:rsid w:val="009A750E"/>
    <w:rsid w:val="009C5B9C"/>
    <w:rsid w:val="009F6417"/>
    <w:rsid w:val="00A002D6"/>
    <w:rsid w:val="00A0033D"/>
    <w:rsid w:val="00A12676"/>
    <w:rsid w:val="00A969C9"/>
    <w:rsid w:val="00AC3A76"/>
    <w:rsid w:val="00B02E26"/>
    <w:rsid w:val="00B11BCC"/>
    <w:rsid w:val="00B27258"/>
    <w:rsid w:val="00B4386A"/>
    <w:rsid w:val="00B7692F"/>
    <w:rsid w:val="00B80CF5"/>
    <w:rsid w:val="00B83C67"/>
    <w:rsid w:val="00BA34CF"/>
    <w:rsid w:val="00BA647E"/>
    <w:rsid w:val="00BB5BFB"/>
    <w:rsid w:val="00BD5AFD"/>
    <w:rsid w:val="00BF35BD"/>
    <w:rsid w:val="00C21B5D"/>
    <w:rsid w:val="00C42BC0"/>
    <w:rsid w:val="00C43D45"/>
    <w:rsid w:val="00C945D4"/>
    <w:rsid w:val="00CA2112"/>
    <w:rsid w:val="00CC31BD"/>
    <w:rsid w:val="00CC3810"/>
    <w:rsid w:val="00D00ED0"/>
    <w:rsid w:val="00D20E3D"/>
    <w:rsid w:val="00D23784"/>
    <w:rsid w:val="00D97893"/>
    <w:rsid w:val="00DB7232"/>
    <w:rsid w:val="00E04F17"/>
    <w:rsid w:val="00E23F87"/>
    <w:rsid w:val="00E54987"/>
    <w:rsid w:val="00E56AFC"/>
    <w:rsid w:val="00E7283F"/>
    <w:rsid w:val="00E7465B"/>
    <w:rsid w:val="00E76286"/>
    <w:rsid w:val="00E97A6A"/>
    <w:rsid w:val="00F92255"/>
    <w:rsid w:val="00FB0AA9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12-2021" TargetMode="External"/><Relationship Id="rId5" Type="http://schemas.openxmlformats.org/officeDocument/2006/relationships/styles" Target="styles.xml"/><Relationship Id="rId10" Type="http://schemas.openxmlformats.org/officeDocument/2006/relationships/hyperlink" Target="http://www.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478</Words>
  <Characters>2514</Characters>
  <Application>Microsoft Office Word</Application>
  <DocSecurity>0</DocSecurity>
  <Lines>57</Lines>
  <Paragraphs>42</Paragraphs>
  <ScaleCrop>false</ScaleCrop>
  <Company/>
  <LinksUpToDate>false</LinksUpToDate>
  <CharactersWithSpaces>2950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בשפה העברית - 12.21</dc:title>
  <dc:creator/>
  <dc:description>שלב 3 - טיפול בטבלאות 
</dc:description>
  <cp:lastModifiedBy>Adi Reuven (rechesh)</cp:lastModifiedBy>
  <cp:revision>3</cp:revision>
  <dcterms:created xsi:type="dcterms:W3CDTF">2021-04-25T04:44:00Z</dcterms:created>
  <dcterms:modified xsi:type="dcterms:W3CDTF">2021-04-25T04:45:00Z</dcterms:modified>
  <dc:language>עברית</dc:language>
</cp:coreProperties>
</file>